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20A04" w14:textId="77777777" w:rsidR="00F9725C" w:rsidRPr="00380C31" w:rsidRDefault="00F9725C" w:rsidP="003946F4">
      <w:pPr>
        <w:pStyle w:val="Body1"/>
        <w:spacing w:after="0"/>
        <w:ind w:firstLine="0"/>
        <w:jc w:val="center"/>
        <w:rPr>
          <w:rFonts w:asciiTheme="majorHAnsi" w:eastAsia="Helvetica" w:hAnsiTheme="majorHAnsi"/>
          <w:b/>
          <w:sz w:val="24"/>
          <w:szCs w:val="24"/>
        </w:rPr>
      </w:pPr>
      <w:bookmarkStart w:id="0" w:name="_GoBack"/>
      <w:bookmarkEnd w:id="0"/>
      <w:r w:rsidRPr="00380C31">
        <w:rPr>
          <w:rFonts w:asciiTheme="majorHAnsi" w:eastAsia="Helvetica" w:hAnsiTheme="majorHAnsi"/>
          <w:b/>
          <w:sz w:val="24"/>
          <w:szCs w:val="24"/>
        </w:rPr>
        <w:t xml:space="preserve">Academic Policies and Personnel Committee Meeting #6 </w:t>
      </w:r>
    </w:p>
    <w:p w14:paraId="02C73704" w14:textId="77777777" w:rsidR="00F9725C" w:rsidRPr="00380C31" w:rsidRDefault="00F9725C" w:rsidP="003946F4">
      <w:pPr>
        <w:pStyle w:val="Body1"/>
        <w:spacing w:after="0"/>
        <w:ind w:firstLine="0"/>
        <w:jc w:val="center"/>
        <w:rPr>
          <w:rFonts w:asciiTheme="majorHAnsi" w:hAnsiTheme="majorHAnsi"/>
          <w:b/>
          <w:sz w:val="24"/>
          <w:szCs w:val="24"/>
        </w:rPr>
      </w:pPr>
      <w:r w:rsidRPr="00380C31">
        <w:rPr>
          <w:rFonts w:asciiTheme="majorHAnsi" w:eastAsia="Helvetica" w:hAnsiTheme="majorHAnsi"/>
          <w:b/>
          <w:sz w:val="24"/>
          <w:szCs w:val="24"/>
        </w:rPr>
        <w:t>Minutes</w:t>
      </w:r>
    </w:p>
    <w:p w14:paraId="2F9635B9" w14:textId="7F482AFD" w:rsidR="00F9725C" w:rsidRPr="00380C31" w:rsidRDefault="00F9725C" w:rsidP="003946F4">
      <w:pPr>
        <w:pStyle w:val="Body1"/>
        <w:spacing w:after="0" w:line="240" w:lineRule="auto"/>
        <w:ind w:firstLine="0"/>
        <w:jc w:val="center"/>
        <w:rPr>
          <w:rFonts w:asciiTheme="majorHAnsi" w:eastAsia="Helvetica" w:hAnsiTheme="majorHAnsi"/>
          <w:sz w:val="24"/>
          <w:szCs w:val="24"/>
        </w:rPr>
      </w:pPr>
      <w:r w:rsidRPr="00380C31">
        <w:rPr>
          <w:rFonts w:asciiTheme="majorHAnsi" w:eastAsia="Helvetica" w:hAnsiTheme="majorHAnsi"/>
          <w:sz w:val="24"/>
          <w:szCs w:val="24"/>
        </w:rPr>
        <w:t>Wednesday</w:t>
      </w:r>
      <w:r w:rsidR="00681A96">
        <w:rPr>
          <w:rFonts w:asciiTheme="majorHAnsi" w:eastAsia="Helvetica" w:hAnsiTheme="majorHAnsi"/>
          <w:sz w:val="24"/>
          <w:szCs w:val="24"/>
        </w:rPr>
        <w:t>,</w:t>
      </w:r>
      <w:r w:rsidRPr="00380C31">
        <w:rPr>
          <w:rFonts w:asciiTheme="majorHAnsi" w:eastAsia="Helvetica" w:hAnsiTheme="majorHAnsi"/>
          <w:sz w:val="24"/>
          <w:szCs w:val="24"/>
        </w:rPr>
        <w:t xml:space="preserve"> March 27, 2013 (10:00-11:30 AM)</w:t>
      </w:r>
    </w:p>
    <w:p w14:paraId="3097C690" w14:textId="77777777" w:rsidR="00F9725C" w:rsidRPr="00380C31" w:rsidRDefault="00F9725C" w:rsidP="003946F4">
      <w:pPr>
        <w:pStyle w:val="Body1"/>
        <w:spacing w:after="0" w:line="240" w:lineRule="auto"/>
        <w:ind w:firstLine="0"/>
        <w:jc w:val="center"/>
        <w:rPr>
          <w:rFonts w:asciiTheme="majorHAnsi" w:hAnsiTheme="majorHAnsi"/>
          <w:sz w:val="24"/>
          <w:szCs w:val="24"/>
        </w:rPr>
      </w:pPr>
      <w:r w:rsidRPr="00380C31">
        <w:rPr>
          <w:rFonts w:asciiTheme="majorHAnsi" w:hAnsiTheme="majorHAnsi"/>
          <w:sz w:val="24"/>
          <w:szCs w:val="24"/>
        </w:rPr>
        <w:t>GL 835 &amp; LIB 155 (VIDEO CONFERENCE)</w:t>
      </w:r>
    </w:p>
    <w:p w14:paraId="49A95050" w14:textId="77777777" w:rsidR="00F9725C" w:rsidRPr="00380C31" w:rsidRDefault="00F9725C" w:rsidP="003946F4">
      <w:pPr>
        <w:pStyle w:val="Body1"/>
        <w:ind w:firstLine="0"/>
        <w:rPr>
          <w:rFonts w:asciiTheme="majorHAnsi" w:eastAsia="Helvetica" w:hAnsiTheme="majorHAnsi"/>
          <w:sz w:val="24"/>
          <w:szCs w:val="24"/>
        </w:rPr>
      </w:pPr>
    </w:p>
    <w:p w14:paraId="7F7AEA45" w14:textId="0444245C" w:rsidR="003946F4" w:rsidRPr="00380C31" w:rsidRDefault="003946F4" w:rsidP="003946F4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380C31">
        <w:rPr>
          <w:rFonts w:asciiTheme="majorHAnsi" w:hAnsiTheme="majorHAnsi"/>
          <w:b/>
          <w:sz w:val="24"/>
          <w:szCs w:val="24"/>
        </w:rPr>
        <w:t>Members present:</w:t>
      </w:r>
      <w:r w:rsidRPr="00380C31">
        <w:rPr>
          <w:rFonts w:asciiTheme="majorHAnsi" w:hAnsiTheme="majorHAnsi"/>
          <w:sz w:val="24"/>
          <w:szCs w:val="24"/>
        </w:rPr>
        <w:t xml:space="preserve"> Valerie George (Chair, Public Health, Adis Beesting (Secretary</w:t>
      </w:r>
      <w:r w:rsidR="00A52F97">
        <w:rPr>
          <w:rFonts w:asciiTheme="majorHAnsi" w:hAnsiTheme="majorHAnsi"/>
          <w:sz w:val="24"/>
          <w:szCs w:val="24"/>
        </w:rPr>
        <w:t>, Library)</w:t>
      </w:r>
      <w:r w:rsidRPr="00380C31">
        <w:rPr>
          <w:rFonts w:asciiTheme="majorHAnsi" w:hAnsiTheme="majorHAnsi"/>
          <w:b/>
          <w:sz w:val="24"/>
          <w:szCs w:val="24"/>
        </w:rPr>
        <w:t>,</w:t>
      </w:r>
      <w:r w:rsidRPr="00380C31">
        <w:rPr>
          <w:rFonts w:asciiTheme="majorHAnsi" w:hAnsiTheme="majorHAnsi"/>
          <w:sz w:val="24"/>
          <w:szCs w:val="24"/>
        </w:rPr>
        <w:t xml:space="preserve"> Fred Blevens (Journalism), Oren Maxwell (CAS), Cliff Perry (Business), Sharon Simon (CHNS), Jan </w:t>
      </w:r>
      <w:proofErr w:type="spellStart"/>
      <w:r w:rsidRPr="00380C31">
        <w:rPr>
          <w:rFonts w:asciiTheme="majorHAnsi" w:hAnsiTheme="majorHAnsi"/>
          <w:sz w:val="24"/>
          <w:szCs w:val="24"/>
        </w:rPr>
        <w:t>Osei</w:t>
      </w:r>
      <w:proofErr w:type="spellEnd"/>
      <w:r w:rsidRPr="00380C31">
        <w:rPr>
          <w:rFonts w:asciiTheme="majorHAnsi" w:hAnsiTheme="majorHAnsi"/>
          <w:sz w:val="24"/>
          <w:szCs w:val="24"/>
        </w:rPr>
        <w:t xml:space="preserve"> Tutu (Law)</w:t>
      </w:r>
      <w:r w:rsidR="00A52F97">
        <w:rPr>
          <w:rFonts w:asciiTheme="majorHAnsi" w:hAnsiTheme="majorHAnsi"/>
          <w:b/>
          <w:sz w:val="24"/>
          <w:szCs w:val="24"/>
        </w:rPr>
        <w:t xml:space="preserve"> </w:t>
      </w:r>
    </w:p>
    <w:p w14:paraId="297A57C6" w14:textId="33F93A11" w:rsidR="003946F4" w:rsidRPr="00380C31" w:rsidRDefault="003946F4" w:rsidP="003946F4">
      <w:pPr>
        <w:pStyle w:val="Body1"/>
        <w:ind w:firstLine="0"/>
        <w:rPr>
          <w:rFonts w:asciiTheme="majorHAnsi" w:eastAsia="Helvetica" w:hAnsiTheme="majorHAnsi"/>
          <w:sz w:val="24"/>
          <w:szCs w:val="24"/>
        </w:rPr>
      </w:pPr>
      <w:r w:rsidRPr="00380C31">
        <w:rPr>
          <w:rFonts w:asciiTheme="majorHAnsi" w:eastAsia="Helvetica" w:hAnsiTheme="majorHAnsi"/>
          <w:sz w:val="24"/>
          <w:szCs w:val="24"/>
        </w:rPr>
        <w:t>1. Meet</w:t>
      </w:r>
      <w:r w:rsidR="00380C31" w:rsidRPr="00380C31">
        <w:rPr>
          <w:rFonts w:asciiTheme="majorHAnsi" w:eastAsia="Helvetica" w:hAnsiTheme="majorHAnsi"/>
          <w:sz w:val="24"/>
          <w:szCs w:val="24"/>
        </w:rPr>
        <w:t>ing was called to order at 10:05</w:t>
      </w:r>
      <w:r w:rsidRPr="00380C31">
        <w:rPr>
          <w:rFonts w:asciiTheme="majorHAnsi" w:eastAsia="Helvetica" w:hAnsiTheme="majorHAnsi"/>
          <w:sz w:val="24"/>
          <w:szCs w:val="24"/>
        </w:rPr>
        <w:t xml:space="preserve"> a.m.</w:t>
      </w:r>
    </w:p>
    <w:p w14:paraId="55860066" w14:textId="5E04B0D2" w:rsidR="00F9725C" w:rsidRPr="00380C31" w:rsidRDefault="00380C31" w:rsidP="003946F4">
      <w:pPr>
        <w:pStyle w:val="Body1"/>
        <w:ind w:firstLine="0"/>
        <w:rPr>
          <w:rFonts w:asciiTheme="majorHAnsi" w:eastAsia="Helvetica" w:hAnsiTheme="majorHAnsi"/>
          <w:sz w:val="24"/>
          <w:szCs w:val="24"/>
        </w:rPr>
      </w:pPr>
      <w:r w:rsidRPr="00380C31">
        <w:rPr>
          <w:rFonts w:asciiTheme="majorHAnsi" w:eastAsia="Helvetica" w:hAnsiTheme="majorHAnsi"/>
          <w:sz w:val="24"/>
          <w:szCs w:val="24"/>
        </w:rPr>
        <w:t xml:space="preserve">2. The Agenda was amended to include a discussion with a faculty member at </w:t>
      </w:r>
      <w:r w:rsidR="00937387">
        <w:rPr>
          <w:rFonts w:asciiTheme="majorHAnsi" w:eastAsia="Helvetica" w:hAnsiTheme="majorHAnsi"/>
          <w:sz w:val="24"/>
          <w:szCs w:val="24"/>
        </w:rPr>
        <w:t>the University of North Texas</w:t>
      </w:r>
      <w:r w:rsidRPr="00380C31">
        <w:rPr>
          <w:rFonts w:asciiTheme="majorHAnsi" w:eastAsia="Helvetica" w:hAnsiTheme="majorHAnsi"/>
          <w:sz w:val="24"/>
          <w:szCs w:val="24"/>
        </w:rPr>
        <w:t xml:space="preserve"> to item 6. Add</w:t>
      </w:r>
      <w:r w:rsidR="00676856">
        <w:rPr>
          <w:rFonts w:asciiTheme="majorHAnsi" w:eastAsia="Helvetica" w:hAnsiTheme="majorHAnsi"/>
          <w:sz w:val="24"/>
          <w:szCs w:val="24"/>
        </w:rPr>
        <w:t xml:space="preserve">ed </w:t>
      </w:r>
      <w:r w:rsidRPr="00380C31">
        <w:rPr>
          <w:rFonts w:asciiTheme="majorHAnsi" w:eastAsia="Helvetica" w:hAnsiTheme="majorHAnsi"/>
          <w:sz w:val="24"/>
          <w:szCs w:val="24"/>
        </w:rPr>
        <w:t>Discussion regarding Curriculum Review mandated by BOG.</w:t>
      </w:r>
    </w:p>
    <w:p w14:paraId="10CA2F1C" w14:textId="77777777" w:rsidR="00F9725C" w:rsidRPr="00380C31" w:rsidRDefault="003946F4" w:rsidP="003946F4">
      <w:pPr>
        <w:pStyle w:val="Body1"/>
        <w:ind w:firstLine="0"/>
        <w:rPr>
          <w:rFonts w:asciiTheme="majorHAnsi" w:eastAsia="Helvetica" w:hAnsiTheme="majorHAnsi"/>
          <w:sz w:val="24"/>
          <w:szCs w:val="24"/>
        </w:rPr>
      </w:pPr>
      <w:r w:rsidRPr="00380C31">
        <w:rPr>
          <w:rFonts w:asciiTheme="majorHAnsi" w:eastAsia="Helvetica" w:hAnsiTheme="majorHAnsi"/>
          <w:sz w:val="24"/>
          <w:szCs w:val="24"/>
        </w:rPr>
        <w:t xml:space="preserve">3. The </w:t>
      </w:r>
      <w:r w:rsidR="00F9725C" w:rsidRPr="00380C31">
        <w:rPr>
          <w:rFonts w:asciiTheme="majorHAnsi" w:eastAsia="Helvetica" w:hAnsiTheme="majorHAnsi"/>
          <w:sz w:val="24"/>
          <w:szCs w:val="24"/>
        </w:rPr>
        <w:t>minutes from 5</w:t>
      </w:r>
      <w:r w:rsidR="00F9725C" w:rsidRPr="00380C31">
        <w:rPr>
          <w:rFonts w:asciiTheme="majorHAnsi" w:eastAsia="Helvetica" w:hAnsiTheme="majorHAnsi"/>
          <w:sz w:val="24"/>
          <w:szCs w:val="24"/>
          <w:vertAlign w:val="superscript"/>
        </w:rPr>
        <w:t>th</w:t>
      </w:r>
      <w:r w:rsidR="00F9725C" w:rsidRPr="00380C31">
        <w:rPr>
          <w:rFonts w:asciiTheme="majorHAnsi" w:eastAsia="Helvetica" w:hAnsiTheme="majorHAnsi"/>
          <w:sz w:val="24"/>
          <w:szCs w:val="24"/>
        </w:rPr>
        <w:t xml:space="preserve"> meeting on Feb 27, 2013 </w:t>
      </w:r>
      <w:r w:rsidRPr="00380C31">
        <w:rPr>
          <w:rFonts w:asciiTheme="majorHAnsi" w:eastAsia="Helvetica" w:hAnsiTheme="majorHAnsi"/>
          <w:sz w:val="24"/>
          <w:szCs w:val="24"/>
        </w:rPr>
        <w:t>were approved without corrections.</w:t>
      </w:r>
    </w:p>
    <w:p w14:paraId="377E07C9" w14:textId="77777777" w:rsidR="00F9725C" w:rsidRPr="00380C31" w:rsidRDefault="003946F4" w:rsidP="003946F4">
      <w:pPr>
        <w:rPr>
          <w:rFonts w:asciiTheme="majorHAnsi" w:hAnsiTheme="majorHAnsi"/>
          <w:color w:val="000000"/>
        </w:rPr>
      </w:pPr>
      <w:r w:rsidRPr="00380C31">
        <w:rPr>
          <w:rFonts w:asciiTheme="majorHAnsi" w:hAnsiTheme="majorHAnsi"/>
          <w:color w:val="000000"/>
        </w:rPr>
        <w:t xml:space="preserve">4. </w:t>
      </w:r>
      <w:r w:rsidR="00F9725C" w:rsidRPr="00380C31">
        <w:rPr>
          <w:rFonts w:asciiTheme="majorHAnsi" w:hAnsiTheme="majorHAnsi"/>
          <w:color w:val="000000"/>
        </w:rPr>
        <w:t>Follow up discussion on request regarding campus security-Presentation from Law Enforcement scheduled for March 28, 2013 at the next Faculty Senate meeting. Committee members are invited to attend.</w:t>
      </w:r>
    </w:p>
    <w:p w14:paraId="7D73A48F" w14:textId="77777777" w:rsidR="00380C31" w:rsidRPr="00380C31" w:rsidRDefault="00380C31" w:rsidP="003946F4">
      <w:pPr>
        <w:rPr>
          <w:rFonts w:asciiTheme="majorHAnsi" w:hAnsiTheme="majorHAnsi"/>
          <w:color w:val="000000"/>
        </w:rPr>
      </w:pPr>
    </w:p>
    <w:p w14:paraId="3243AC20" w14:textId="77073530" w:rsidR="00997D32" w:rsidRPr="00997D32" w:rsidRDefault="00380C31" w:rsidP="00997D32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4"/>
          <w:szCs w:val="24"/>
        </w:rPr>
      </w:pPr>
      <w:r w:rsidRPr="00380C31">
        <w:rPr>
          <w:rFonts w:asciiTheme="majorHAnsi" w:hAnsiTheme="majorHAnsi"/>
          <w:color w:val="000000"/>
          <w:sz w:val="24"/>
          <w:szCs w:val="24"/>
        </w:rPr>
        <w:t xml:space="preserve">Oren is a Faculty </w:t>
      </w:r>
      <w:r w:rsidR="00676856">
        <w:rPr>
          <w:rFonts w:asciiTheme="majorHAnsi" w:hAnsiTheme="majorHAnsi"/>
          <w:color w:val="000000"/>
          <w:sz w:val="24"/>
          <w:szCs w:val="24"/>
        </w:rPr>
        <w:t>Senator</w:t>
      </w:r>
      <w:r w:rsidRPr="00380C31">
        <w:rPr>
          <w:rFonts w:asciiTheme="majorHAnsi" w:hAnsiTheme="majorHAnsi"/>
          <w:color w:val="000000"/>
          <w:sz w:val="24"/>
          <w:szCs w:val="24"/>
        </w:rPr>
        <w:t xml:space="preserve"> and will be present at the presentation </w:t>
      </w:r>
      <w:r>
        <w:rPr>
          <w:rFonts w:asciiTheme="majorHAnsi" w:hAnsiTheme="majorHAnsi"/>
          <w:color w:val="000000"/>
          <w:sz w:val="24"/>
          <w:szCs w:val="24"/>
        </w:rPr>
        <w:t xml:space="preserve">by </w:t>
      </w:r>
      <w:r w:rsidR="00676856">
        <w:rPr>
          <w:rFonts w:asciiTheme="majorHAnsi" w:hAnsiTheme="majorHAnsi"/>
          <w:color w:val="000000"/>
          <w:sz w:val="24"/>
          <w:szCs w:val="24"/>
        </w:rPr>
        <w:t xml:space="preserve">the </w:t>
      </w:r>
      <w:r>
        <w:rPr>
          <w:rFonts w:asciiTheme="majorHAnsi" w:hAnsiTheme="majorHAnsi"/>
          <w:color w:val="000000"/>
          <w:sz w:val="24"/>
          <w:szCs w:val="24"/>
        </w:rPr>
        <w:t xml:space="preserve">Chief of Police </w:t>
      </w:r>
      <w:r w:rsidRPr="00380C31">
        <w:rPr>
          <w:rFonts w:asciiTheme="majorHAnsi" w:hAnsiTheme="majorHAnsi"/>
          <w:color w:val="000000"/>
          <w:sz w:val="24"/>
          <w:szCs w:val="24"/>
        </w:rPr>
        <w:t>and report back to the Committee.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97D3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2DB8E320" w14:textId="77777777" w:rsidR="00F9725C" w:rsidRDefault="003946F4" w:rsidP="003946F4">
      <w:pPr>
        <w:rPr>
          <w:rFonts w:asciiTheme="majorHAnsi" w:hAnsiTheme="majorHAnsi"/>
          <w:color w:val="000000"/>
        </w:rPr>
      </w:pPr>
      <w:r w:rsidRPr="00380C31">
        <w:rPr>
          <w:rFonts w:asciiTheme="majorHAnsi" w:hAnsiTheme="majorHAnsi"/>
          <w:color w:val="000000"/>
        </w:rPr>
        <w:t xml:space="preserve">6. </w:t>
      </w:r>
      <w:r w:rsidR="00F9725C" w:rsidRPr="00380C31">
        <w:rPr>
          <w:rFonts w:asciiTheme="majorHAnsi" w:hAnsiTheme="majorHAnsi"/>
          <w:color w:val="000000"/>
        </w:rPr>
        <w:t xml:space="preserve">Feedback from Delano Gray regarding the existence of a faculty governance auditing instrument to evaluate issues about compliance of units to their constitution and bylaws. </w:t>
      </w:r>
    </w:p>
    <w:p w14:paraId="6315B2C0" w14:textId="77777777" w:rsidR="00997D32" w:rsidRDefault="00997D32" w:rsidP="003946F4">
      <w:pPr>
        <w:rPr>
          <w:rFonts w:asciiTheme="majorHAnsi" w:hAnsiTheme="majorHAnsi"/>
          <w:color w:val="000000"/>
        </w:rPr>
      </w:pPr>
    </w:p>
    <w:p w14:paraId="52776A08" w14:textId="765B6B65" w:rsidR="00997D32" w:rsidRDefault="00997D32" w:rsidP="00937387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4"/>
          <w:szCs w:val="24"/>
        </w:rPr>
      </w:pPr>
      <w:r w:rsidRPr="00937387">
        <w:rPr>
          <w:rFonts w:asciiTheme="majorHAnsi" w:hAnsiTheme="majorHAnsi"/>
          <w:color w:val="000000"/>
          <w:sz w:val="24"/>
          <w:szCs w:val="24"/>
        </w:rPr>
        <w:t>Delano reported that he discussed this iss</w:t>
      </w:r>
      <w:r w:rsidR="00937387">
        <w:rPr>
          <w:rFonts w:asciiTheme="majorHAnsi" w:hAnsiTheme="majorHAnsi"/>
          <w:color w:val="000000"/>
          <w:sz w:val="24"/>
          <w:szCs w:val="24"/>
        </w:rPr>
        <w:t xml:space="preserve">ue with Tom </w:t>
      </w:r>
      <w:proofErr w:type="spellStart"/>
      <w:r w:rsidR="00937387">
        <w:rPr>
          <w:rFonts w:asciiTheme="majorHAnsi" w:hAnsiTheme="majorHAnsi"/>
          <w:color w:val="000000"/>
          <w:sz w:val="24"/>
          <w:szCs w:val="24"/>
        </w:rPr>
        <w:t>Breslin</w:t>
      </w:r>
      <w:proofErr w:type="spellEnd"/>
      <w:r w:rsidR="00937387">
        <w:rPr>
          <w:rFonts w:asciiTheme="majorHAnsi" w:hAnsiTheme="majorHAnsi"/>
          <w:color w:val="000000"/>
          <w:sz w:val="24"/>
          <w:szCs w:val="24"/>
        </w:rPr>
        <w:t xml:space="preserve"> and that a </w:t>
      </w:r>
      <w:r w:rsidRPr="00937387">
        <w:rPr>
          <w:rFonts w:asciiTheme="majorHAnsi" w:hAnsiTheme="majorHAnsi"/>
          <w:color w:val="000000"/>
          <w:sz w:val="24"/>
          <w:szCs w:val="24"/>
        </w:rPr>
        <w:t xml:space="preserve">governance evaluation instrument exists. Valerie will follow up with </w:t>
      </w:r>
      <w:r w:rsidR="00937387" w:rsidRPr="00937387">
        <w:rPr>
          <w:rFonts w:asciiTheme="majorHAnsi" w:hAnsiTheme="majorHAnsi"/>
          <w:color w:val="000000"/>
          <w:sz w:val="24"/>
          <w:szCs w:val="24"/>
        </w:rPr>
        <w:t>Delano.</w:t>
      </w:r>
    </w:p>
    <w:p w14:paraId="15D209DA" w14:textId="790B8DF8" w:rsidR="00937387" w:rsidRDefault="00937387" w:rsidP="001D162D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Valerie received an email from J. Quinn at the University of North Texas inquiring about our governance process. Valerie forwarded the Facult</w:t>
      </w:r>
      <w:r w:rsidR="001D162D">
        <w:rPr>
          <w:rFonts w:asciiTheme="majorHAnsi" w:hAnsiTheme="majorHAnsi"/>
          <w:color w:val="000000"/>
          <w:sz w:val="24"/>
          <w:szCs w:val="24"/>
        </w:rPr>
        <w:t>y Senate Bylaws &amp; Constitution.</w:t>
      </w:r>
    </w:p>
    <w:p w14:paraId="75EBFB10" w14:textId="4328E849" w:rsidR="001D162D" w:rsidRDefault="001D162D" w:rsidP="001D162D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Discussion</w:t>
      </w:r>
      <w:r w:rsidR="00676856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 xml:space="preserve">regarding </w:t>
      </w:r>
      <w:r w:rsidR="00C02F9C">
        <w:rPr>
          <w:rFonts w:asciiTheme="majorHAnsi" w:hAnsiTheme="majorHAnsi"/>
          <w:color w:val="000000"/>
          <w:sz w:val="24"/>
          <w:szCs w:val="24"/>
        </w:rPr>
        <w:t>impact of governance on administrative decision-making</w:t>
      </w:r>
      <w:r>
        <w:rPr>
          <w:rFonts w:asciiTheme="majorHAnsi" w:hAnsiTheme="majorHAnsi"/>
          <w:color w:val="000000"/>
          <w:sz w:val="24"/>
          <w:szCs w:val="24"/>
        </w:rPr>
        <w:t xml:space="preserve"> ensued.</w:t>
      </w:r>
    </w:p>
    <w:p w14:paraId="553999AD" w14:textId="0DBBF55A" w:rsidR="00323E91" w:rsidRPr="003502E4" w:rsidRDefault="00F90279" w:rsidP="003946F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V</w:t>
      </w:r>
      <w:r w:rsidR="00323E91">
        <w:rPr>
          <w:rFonts w:asciiTheme="majorHAnsi" w:hAnsiTheme="majorHAnsi"/>
          <w:color w:val="000000"/>
          <w:sz w:val="24"/>
          <w:szCs w:val="24"/>
        </w:rPr>
        <w:t>alerie will contact J. Quinn to follow-up and</w:t>
      </w:r>
      <w:r>
        <w:rPr>
          <w:rFonts w:asciiTheme="majorHAnsi" w:hAnsiTheme="majorHAnsi"/>
          <w:color w:val="000000"/>
          <w:sz w:val="24"/>
          <w:szCs w:val="24"/>
        </w:rPr>
        <w:t xml:space="preserve"> address the role of faculty in University governance.</w:t>
      </w:r>
    </w:p>
    <w:p w14:paraId="145259F3" w14:textId="77777777" w:rsidR="003502E4" w:rsidRDefault="003502E4" w:rsidP="003946F4">
      <w:pPr>
        <w:rPr>
          <w:rFonts w:asciiTheme="majorHAnsi" w:hAnsiTheme="majorHAnsi"/>
          <w:color w:val="000000"/>
        </w:rPr>
      </w:pPr>
    </w:p>
    <w:p w14:paraId="36518470" w14:textId="77777777" w:rsidR="003502E4" w:rsidRDefault="003502E4" w:rsidP="003946F4">
      <w:pPr>
        <w:rPr>
          <w:rFonts w:asciiTheme="majorHAnsi" w:hAnsiTheme="majorHAnsi"/>
          <w:color w:val="000000"/>
        </w:rPr>
      </w:pPr>
    </w:p>
    <w:p w14:paraId="70528943" w14:textId="77777777" w:rsidR="003502E4" w:rsidRDefault="003502E4" w:rsidP="003946F4">
      <w:pPr>
        <w:rPr>
          <w:rFonts w:asciiTheme="majorHAnsi" w:hAnsiTheme="majorHAnsi"/>
          <w:color w:val="000000"/>
        </w:rPr>
      </w:pPr>
    </w:p>
    <w:p w14:paraId="4FE3E8A1" w14:textId="75E78C71" w:rsidR="00F9725C" w:rsidRPr="00380C31" w:rsidRDefault="00F9725C" w:rsidP="003946F4">
      <w:pPr>
        <w:rPr>
          <w:rFonts w:asciiTheme="majorHAnsi" w:hAnsiTheme="majorHAnsi"/>
          <w:color w:val="000000"/>
        </w:rPr>
      </w:pPr>
      <w:r w:rsidRPr="00380C31">
        <w:rPr>
          <w:rFonts w:asciiTheme="majorHAnsi" w:hAnsiTheme="majorHAnsi"/>
          <w:color w:val="000000"/>
        </w:rPr>
        <w:lastRenderedPageBreak/>
        <w:t xml:space="preserve">7. Update from the Law School </w:t>
      </w:r>
      <w:r w:rsidR="00BE5693">
        <w:rPr>
          <w:rFonts w:asciiTheme="majorHAnsi" w:hAnsiTheme="majorHAnsi"/>
          <w:color w:val="000000"/>
        </w:rPr>
        <w:t xml:space="preserve">on </w:t>
      </w:r>
      <w:r w:rsidRPr="00380C31">
        <w:rPr>
          <w:rFonts w:asciiTheme="majorHAnsi" w:hAnsiTheme="majorHAnsi"/>
          <w:color w:val="000000"/>
        </w:rPr>
        <w:t>their governing process</w:t>
      </w:r>
    </w:p>
    <w:p w14:paraId="09111FDD" w14:textId="77777777" w:rsidR="00F9725C" w:rsidRDefault="00F9725C" w:rsidP="00937387">
      <w:pPr>
        <w:pStyle w:val="Body1"/>
        <w:spacing w:after="0" w:line="240" w:lineRule="auto"/>
        <w:ind w:firstLine="0"/>
        <w:rPr>
          <w:rFonts w:asciiTheme="majorHAnsi" w:hAnsiTheme="majorHAnsi"/>
          <w:color w:val="auto"/>
          <w:sz w:val="24"/>
          <w:szCs w:val="24"/>
        </w:rPr>
      </w:pPr>
    </w:p>
    <w:p w14:paraId="4CF92485" w14:textId="418DC259" w:rsidR="00937387" w:rsidRDefault="00937387" w:rsidP="00937387">
      <w:pPr>
        <w:pStyle w:val="Body1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After discussion regarding the School’s governance documents, the Law faculty decided that their existing governance document is sufficient at this time.</w:t>
      </w:r>
    </w:p>
    <w:p w14:paraId="272ABF04" w14:textId="29C56C21" w:rsidR="00937387" w:rsidRDefault="00937387" w:rsidP="00937387">
      <w:pPr>
        <w:pStyle w:val="Body1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COM governance document discussions are pending. </w:t>
      </w:r>
    </w:p>
    <w:p w14:paraId="4D6CD6C8" w14:textId="77777777" w:rsidR="00323E91" w:rsidRDefault="00323E91" w:rsidP="003946F4">
      <w:pPr>
        <w:rPr>
          <w:rFonts w:asciiTheme="majorHAnsi" w:eastAsia="Helvetica" w:hAnsiTheme="majorHAnsi"/>
          <w:color w:val="000000"/>
        </w:rPr>
      </w:pPr>
    </w:p>
    <w:p w14:paraId="710016DB" w14:textId="77777777" w:rsidR="00F9725C" w:rsidRPr="00380C31" w:rsidRDefault="00F9725C" w:rsidP="003946F4">
      <w:pPr>
        <w:rPr>
          <w:rFonts w:asciiTheme="majorHAnsi" w:eastAsia="Helvetica" w:hAnsiTheme="majorHAnsi"/>
          <w:color w:val="000000"/>
        </w:rPr>
      </w:pPr>
      <w:r w:rsidRPr="00380C31">
        <w:rPr>
          <w:rFonts w:asciiTheme="majorHAnsi" w:eastAsia="Helvetica" w:hAnsiTheme="majorHAnsi"/>
          <w:color w:val="000000"/>
        </w:rPr>
        <w:t>Pending Issue: Proficiency of faculty in English Speaking-</w:t>
      </w:r>
    </w:p>
    <w:p w14:paraId="2B79CAE4" w14:textId="68D2B55F" w:rsidR="00F9725C" w:rsidRPr="00380C31" w:rsidRDefault="00F9725C" w:rsidP="003946F4">
      <w:pPr>
        <w:rPr>
          <w:rFonts w:asciiTheme="majorHAnsi" w:eastAsia="Helvetica" w:hAnsiTheme="majorHAnsi"/>
          <w:color w:val="000000"/>
        </w:rPr>
      </w:pPr>
      <w:r w:rsidRPr="00380C31">
        <w:rPr>
          <w:rFonts w:asciiTheme="majorHAnsi" w:eastAsia="Helvetica" w:hAnsiTheme="majorHAnsi"/>
          <w:color w:val="000000"/>
        </w:rPr>
        <w:t>Could there be faculty policies that can be modi</w:t>
      </w:r>
      <w:r w:rsidR="00323E91">
        <w:rPr>
          <w:rFonts w:asciiTheme="majorHAnsi" w:eastAsia="Helvetica" w:hAnsiTheme="majorHAnsi"/>
          <w:color w:val="000000"/>
        </w:rPr>
        <w:t xml:space="preserve">fied to include conversational </w:t>
      </w:r>
      <w:r w:rsidRPr="00380C31">
        <w:rPr>
          <w:rFonts w:asciiTheme="majorHAnsi" w:eastAsia="Helvetica" w:hAnsiTheme="majorHAnsi"/>
          <w:color w:val="000000"/>
        </w:rPr>
        <w:t xml:space="preserve">competence in English? </w:t>
      </w:r>
    </w:p>
    <w:p w14:paraId="7A696611" w14:textId="252F1415" w:rsidR="00F9725C" w:rsidRPr="00380C31" w:rsidRDefault="00F9725C" w:rsidP="003946F4">
      <w:pPr>
        <w:rPr>
          <w:rFonts w:asciiTheme="majorHAnsi" w:eastAsia="Helvetica" w:hAnsiTheme="majorHAnsi"/>
          <w:color w:val="000000"/>
        </w:rPr>
      </w:pPr>
      <w:r w:rsidRPr="00380C31">
        <w:rPr>
          <w:rFonts w:asciiTheme="majorHAnsi" w:eastAsia="Helvetica" w:hAnsiTheme="majorHAnsi"/>
          <w:color w:val="000000"/>
        </w:rPr>
        <w:t xml:space="preserve">Who pays for these interventions? </w:t>
      </w:r>
    </w:p>
    <w:p w14:paraId="387D80D4" w14:textId="63789D15" w:rsidR="00F9725C" w:rsidRPr="00380C31" w:rsidRDefault="00F9725C" w:rsidP="003946F4">
      <w:pPr>
        <w:rPr>
          <w:rFonts w:asciiTheme="majorHAnsi" w:eastAsia="Helvetica" w:hAnsiTheme="majorHAnsi"/>
          <w:color w:val="000000"/>
        </w:rPr>
      </w:pPr>
      <w:r w:rsidRPr="00380C31">
        <w:rPr>
          <w:rFonts w:asciiTheme="majorHAnsi" w:eastAsia="Helvetica" w:hAnsiTheme="majorHAnsi"/>
          <w:color w:val="000000"/>
        </w:rPr>
        <w:t>What resources are available for TA/GA’s for assist</w:t>
      </w:r>
      <w:r w:rsidR="003946F4" w:rsidRPr="00380C31">
        <w:rPr>
          <w:rFonts w:asciiTheme="majorHAnsi" w:eastAsia="Helvetica" w:hAnsiTheme="majorHAnsi"/>
          <w:color w:val="000000"/>
        </w:rPr>
        <w:t xml:space="preserve">ing them with English language </w:t>
      </w:r>
      <w:r w:rsidRPr="00380C31">
        <w:rPr>
          <w:rFonts w:asciiTheme="majorHAnsi" w:eastAsia="Helvetica" w:hAnsiTheme="majorHAnsi"/>
          <w:color w:val="000000"/>
        </w:rPr>
        <w:t>competency?</w:t>
      </w:r>
    </w:p>
    <w:p w14:paraId="41C41929" w14:textId="77777777" w:rsidR="00F9725C" w:rsidRDefault="00F9725C" w:rsidP="003946F4">
      <w:pPr>
        <w:pStyle w:val="ListParagraph"/>
        <w:ind w:left="0"/>
        <w:rPr>
          <w:rFonts w:asciiTheme="majorHAnsi" w:eastAsia="Helvetica" w:hAnsiTheme="majorHAnsi"/>
          <w:color w:val="000000"/>
          <w:sz w:val="24"/>
          <w:szCs w:val="24"/>
        </w:rPr>
      </w:pPr>
    </w:p>
    <w:p w14:paraId="50E97A33" w14:textId="573085A9" w:rsidR="00323E91" w:rsidRDefault="00323E91" w:rsidP="00323E91">
      <w:pPr>
        <w:pStyle w:val="ListParagraph"/>
        <w:numPr>
          <w:ilvl w:val="0"/>
          <w:numId w:val="2"/>
        </w:numPr>
        <w:rPr>
          <w:rFonts w:asciiTheme="majorHAnsi" w:eastAsia="Helvetica" w:hAnsiTheme="majorHAnsi"/>
          <w:color w:val="000000"/>
          <w:sz w:val="24"/>
          <w:szCs w:val="24"/>
        </w:rPr>
      </w:pPr>
      <w:r>
        <w:rPr>
          <w:rFonts w:asciiTheme="majorHAnsi" w:eastAsia="Helvetica" w:hAnsiTheme="majorHAnsi"/>
          <w:color w:val="000000"/>
          <w:sz w:val="24"/>
          <w:szCs w:val="24"/>
        </w:rPr>
        <w:t>Valerie will contact HR to get the hiring and appointment guidelines regarding English Proficiency for faculty, TA/GAs.</w:t>
      </w:r>
    </w:p>
    <w:p w14:paraId="7684E6DC" w14:textId="77777777" w:rsidR="00323E91" w:rsidRPr="00380C31" w:rsidRDefault="00323E91" w:rsidP="003946F4">
      <w:pPr>
        <w:pStyle w:val="ListParagraph"/>
        <w:ind w:left="0"/>
        <w:rPr>
          <w:rFonts w:asciiTheme="majorHAnsi" w:eastAsia="Helvetica" w:hAnsiTheme="majorHAnsi"/>
          <w:color w:val="000000"/>
          <w:sz w:val="24"/>
          <w:szCs w:val="24"/>
        </w:rPr>
      </w:pPr>
    </w:p>
    <w:p w14:paraId="15429AD0" w14:textId="1E450848" w:rsidR="003502E4" w:rsidRPr="003502E4" w:rsidRDefault="003502E4" w:rsidP="003946F4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  <w:r w:rsidRPr="003502E4">
        <w:rPr>
          <w:rFonts w:asciiTheme="majorHAnsi" w:hAnsiTheme="majorHAnsi"/>
          <w:b/>
          <w:sz w:val="24"/>
          <w:szCs w:val="24"/>
        </w:rPr>
        <w:t>New Business</w:t>
      </w:r>
    </w:p>
    <w:p w14:paraId="595B7AD6" w14:textId="77777777" w:rsidR="003502E4" w:rsidRDefault="003502E4" w:rsidP="003946F4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42B74FFA" w14:textId="7EE6CA66" w:rsidR="003502E4" w:rsidRDefault="003502E4" w:rsidP="003502E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Fred brought up concerns regarding the process by which faculty members are hired as Worlds Ahead Scholars.</w:t>
      </w:r>
    </w:p>
    <w:p w14:paraId="29614FE4" w14:textId="77777777" w:rsidR="003502E4" w:rsidRDefault="003502E4" w:rsidP="003946F4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1B061310" w14:textId="14F0174F" w:rsidR="003946F4" w:rsidRPr="00380C31" w:rsidRDefault="003946F4" w:rsidP="003946F4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380C31">
        <w:rPr>
          <w:rFonts w:asciiTheme="majorHAnsi" w:hAnsiTheme="majorHAnsi"/>
          <w:sz w:val="24"/>
          <w:szCs w:val="24"/>
        </w:rPr>
        <w:t>Adjourned at 11:</w:t>
      </w:r>
      <w:r w:rsidR="00F53269">
        <w:rPr>
          <w:rFonts w:asciiTheme="majorHAnsi" w:hAnsiTheme="majorHAnsi"/>
          <w:sz w:val="24"/>
          <w:szCs w:val="24"/>
        </w:rPr>
        <w:t>30</w:t>
      </w:r>
      <w:r w:rsidRPr="00380C31">
        <w:rPr>
          <w:rFonts w:asciiTheme="majorHAnsi" w:hAnsiTheme="majorHAnsi"/>
          <w:sz w:val="24"/>
          <w:szCs w:val="24"/>
        </w:rPr>
        <w:t xml:space="preserve"> a.m.</w:t>
      </w:r>
    </w:p>
    <w:p w14:paraId="53160622" w14:textId="77777777" w:rsidR="003946F4" w:rsidRPr="00380C31" w:rsidRDefault="003946F4" w:rsidP="003946F4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380C31">
        <w:rPr>
          <w:rFonts w:asciiTheme="majorHAnsi" w:hAnsiTheme="majorHAnsi"/>
          <w:sz w:val="24"/>
          <w:szCs w:val="24"/>
        </w:rPr>
        <w:t>Respectfully submitted by Adis Beesting, Secretary</w:t>
      </w:r>
    </w:p>
    <w:p w14:paraId="0EF61E78" w14:textId="77777777" w:rsidR="00390D8B" w:rsidRPr="00380C31" w:rsidRDefault="00390D8B" w:rsidP="003946F4">
      <w:pPr>
        <w:rPr>
          <w:rFonts w:asciiTheme="majorHAnsi" w:hAnsiTheme="majorHAnsi"/>
        </w:rPr>
      </w:pPr>
    </w:p>
    <w:sectPr w:rsidR="00390D8B" w:rsidRPr="00380C31" w:rsidSect="00390D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0F11"/>
    <w:multiLevelType w:val="hybridMultilevel"/>
    <w:tmpl w:val="EDDC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46662"/>
    <w:multiLevelType w:val="hybridMultilevel"/>
    <w:tmpl w:val="ECC8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5C"/>
    <w:rsid w:val="001D162D"/>
    <w:rsid w:val="00323E91"/>
    <w:rsid w:val="00347632"/>
    <w:rsid w:val="003502E4"/>
    <w:rsid w:val="00380C31"/>
    <w:rsid w:val="00390695"/>
    <w:rsid w:val="00390D8B"/>
    <w:rsid w:val="003946F4"/>
    <w:rsid w:val="00535DEF"/>
    <w:rsid w:val="00676856"/>
    <w:rsid w:val="00681A96"/>
    <w:rsid w:val="00937387"/>
    <w:rsid w:val="00997D32"/>
    <w:rsid w:val="00A37CA1"/>
    <w:rsid w:val="00A52F97"/>
    <w:rsid w:val="00BE5693"/>
    <w:rsid w:val="00C02F9C"/>
    <w:rsid w:val="00D53DF6"/>
    <w:rsid w:val="00E723C2"/>
    <w:rsid w:val="00F53269"/>
    <w:rsid w:val="00F90279"/>
    <w:rsid w:val="00F972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37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9725C"/>
    <w:pPr>
      <w:spacing w:after="200" w:line="276" w:lineRule="auto"/>
      <w:ind w:firstLine="720"/>
      <w:outlineLvl w:val="0"/>
    </w:pPr>
    <w:rPr>
      <w:rFonts w:ascii="Helvetica" w:eastAsia="ヒラギノ角ゴ Pro W3" w:hAnsi="Helvetica" w:cs="Times New Roman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F97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9725C"/>
    <w:pPr>
      <w:spacing w:after="200" w:line="276" w:lineRule="auto"/>
      <w:ind w:firstLine="720"/>
      <w:outlineLvl w:val="0"/>
    </w:pPr>
    <w:rPr>
      <w:rFonts w:ascii="Helvetica" w:eastAsia="ヒラギノ角ゴ Pro W3" w:hAnsi="Helvetica" w:cs="Times New Roman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F97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FIU</dc:creator>
  <cp:lastModifiedBy>Juneisy Hawkins</cp:lastModifiedBy>
  <cp:revision>2</cp:revision>
  <dcterms:created xsi:type="dcterms:W3CDTF">2013-04-25T19:02:00Z</dcterms:created>
  <dcterms:modified xsi:type="dcterms:W3CDTF">2013-04-25T19:02:00Z</dcterms:modified>
</cp:coreProperties>
</file>